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rPr>
      </w:pPr>
      <w:bookmarkStart w:colFirst="0" w:colLast="0" w:name="_bn45tpmppbg6" w:id="0"/>
      <w:bookmarkEnd w:id="0"/>
      <w:r w:rsidDel="00000000" w:rsidR="00000000" w:rsidRPr="00000000">
        <w:rPr>
          <w:rFonts w:ascii="Open Sans" w:cs="Open Sans" w:eastAsia="Open Sans" w:hAnsi="Open Sans"/>
          <w:b w:val="1"/>
          <w:sz w:val="40"/>
          <w:szCs w:val="40"/>
          <w:rtl w:val="0"/>
        </w:rPr>
        <w:t xml:space="preserve">Love Means More - Bulletin and Social Copy</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Option 1 </w:t>
      </w:r>
    </w:p>
    <w:p w:rsidR="00000000" w:rsidDel="00000000" w:rsidP="00000000" w:rsidRDefault="00000000" w:rsidRPr="00000000" w14:paraId="00000004">
      <w:pPr>
        <w:rPr/>
      </w:pPr>
      <w:r w:rsidDel="00000000" w:rsidR="00000000" w:rsidRPr="00000000">
        <w:rPr>
          <w:rtl w:val="0"/>
        </w:rPr>
        <w:t xml:space="preserve">Love Means More is a website from the USCCB that encourages thoughtful, respectful dialogue around the true meanings of marriage, family, sexuality, and the human person. Visit lovemeansmore.org, and get ready to have more meaningful conversations.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Option 2 </w:t>
      </w:r>
    </w:p>
    <w:p w:rsidR="00000000" w:rsidDel="00000000" w:rsidP="00000000" w:rsidRDefault="00000000" w:rsidRPr="00000000" w14:paraId="00000008">
      <w:pPr>
        <w:rPr/>
      </w:pPr>
      <w:r w:rsidDel="00000000" w:rsidR="00000000" w:rsidRPr="00000000">
        <w:rPr>
          <w:rtl w:val="0"/>
        </w:rPr>
        <w:t xml:space="preserve">Love Means More is a website from the USCCB that approaches topics like marriage, sexuality, and gender theory with dignity and respect. No argumentative language. No insults. No condemnation. Just reasonable articles that encourage thoughtful conversations so everyone can better understand the true meaning of love.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Curious? Check out Love Means More today at lovemeansmore.org.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Option 3 </w:t>
      </w:r>
    </w:p>
    <w:p w:rsidR="00000000" w:rsidDel="00000000" w:rsidP="00000000" w:rsidRDefault="00000000" w:rsidRPr="00000000" w14:paraId="0000000E">
      <w:pPr>
        <w:rPr/>
      </w:pPr>
      <w:r w:rsidDel="00000000" w:rsidR="00000000" w:rsidRPr="00000000">
        <w:rPr>
          <w:rtl w:val="0"/>
        </w:rPr>
        <w:t xml:space="preserve">Love Means More is an initiative of the United States Conference of Catholic Bishops based around a new website that takes a deep dive into the meanings of love. It is a versatile resource for everyone to start having fruitful conversations about what love is.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Learn more at lovemeansmore.org.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color w:val="222222"/>
          <w:sz w:val="20"/>
          <w:szCs w:val="20"/>
          <w:highlight w:val="whit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676275</wp:posOffset>
          </wp:positionH>
          <wp:positionV relativeFrom="paragraph">
            <wp:posOffset>-158161</wp:posOffset>
          </wp:positionV>
          <wp:extent cx="541621" cy="4595812"/>
          <wp:effectExtent b="0" l="0" r="0" t="0"/>
          <wp:wrapNone/>
          <wp:docPr id="1" name="image1.png"/>
          <a:graphic>
            <a:graphicData uri="http://schemas.openxmlformats.org/drawingml/2006/picture">
              <pic:pic>
                <pic:nvPicPr>
                  <pic:cNvPr id="0" name="image1.png"/>
                  <pic:cNvPicPr preferRelativeResize="0"/>
                </pic:nvPicPr>
                <pic:blipFill>
                  <a:blip r:embed="rId1"/>
                  <a:srcRect b="0" l="41826" r="42948" t="0"/>
                  <a:stretch>
                    <a:fillRect/>
                  </a:stretch>
                </pic:blipFill>
                <pic:spPr>
                  <a:xfrm rot="5400000">
                    <a:off x="0" y="0"/>
                    <a:ext cx="541621" cy="459581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ind w:right="-450"/>
      <w:jc w:val="right"/>
      <w:rPr>
        <w:rFonts w:ascii="Lato" w:cs="Lato" w:eastAsia="Lato" w:hAnsi="Lato"/>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